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77777777"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1 </w:t>
      </w:r>
    </w:p>
    <w:p w14:paraId="3D6E22E0" w14:textId="2A2F1EE1"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 рішення </w:t>
      </w:r>
      <w:r w:rsidR="005B3BD8">
        <w:rPr>
          <w:rFonts w:ascii="Times New Roman" w:hAnsi="Times New Roman" w:cs="Times New Roman"/>
          <w:sz w:val="24"/>
          <w:szCs w:val="24"/>
        </w:rPr>
        <w:t xml:space="preserve">першого пленарного засідання </w:t>
      </w:r>
      <w:r w:rsidR="00F53D80" w:rsidRPr="00D76F7F">
        <w:rPr>
          <w:rFonts w:ascii="Times New Roman" w:hAnsi="Times New Roman" w:cs="Times New Roman"/>
          <w:sz w:val="24"/>
          <w:szCs w:val="24"/>
        </w:rPr>
        <w:t xml:space="preserve">вісімдесят </w:t>
      </w:r>
      <w:r w:rsidR="00A35D1C">
        <w:rPr>
          <w:rFonts w:ascii="Times New Roman" w:hAnsi="Times New Roman" w:cs="Times New Roman"/>
          <w:sz w:val="24"/>
          <w:szCs w:val="24"/>
        </w:rPr>
        <w:t xml:space="preserve">третьої </w:t>
      </w:r>
      <w:r w:rsidR="00D76F7F">
        <w:rPr>
          <w:rFonts w:ascii="Times New Roman" w:hAnsi="Times New Roman" w:cs="Times New Roman"/>
          <w:sz w:val="24"/>
          <w:szCs w:val="24"/>
        </w:rPr>
        <w:t xml:space="preserve">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8A61B7">
        <w:rPr>
          <w:rFonts w:ascii="Times New Roman" w:hAnsi="Times New Roman" w:cs="Times New Roman"/>
          <w:sz w:val="24"/>
          <w:szCs w:val="24"/>
        </w:rPr>
        <w:t xml:space="preserve"> 19.06.2026 </w:t>
      </w:r>
      <w:r w:rsidRPr="00D76F7F">
        <w:rPr>
          <w:rFonts w:ascii="Times New Roman" w:hAnsi="Times New Roman" w:cs="Times New Roman"/>
          <w:sz w:val="24"/>
          <w:szCs w:val="24"/>
        </w:rPr>
        <w:t>№</w:t>
      </w:r>
      <w:r w:rsidR="005B3BD8">
        <w:rPr>
          <w:rFonts w:ascii="Times New Roman" w:hAnsi="Times New Roman" w:cs="Times New Roman"/>
          <w:sz w:val="24"/>
          <w:szCs w:val="24"/>
        </w:rPr>
        <w:t xml:space="preserve"> 3785</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shd w:val="clear" w:color="auto" w:fill="auto"/>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777FF03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Співрозробник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6</w:t>
            </w:r>
          </w:p>
        </w:tc>
        <w:tc>
          <w:tcPr>
            <w:tcW w:w="4253" w:type="dxa"/>
            <w:tcBorders>
              <w:top w:val="nil"/>
              <w:left w:val="nil"/>
              <w:bottom w:val="single" w:sz="4" w:space="0" w:color="auto"/>
              <w:right w:val="nil"/>
            </w:tcBorders>
            <w:shd w:val="clear" w:color="auto" w:fill="auto"/>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Хорольська міська рада,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w:t>
            </w:r>
          </w:p>
        </w:tc>
        <w:tc>
          <w:tcPr>
            <w:tcW w:w="4253" w:type="dxa"/>
            <w:tcBorders>
              <w:top w:val="nil"/>
              <w:left w:val="nil"/>
              <w:bottom w:val="single" w:sz="4" w:space="0" w:color="auto"/>
              <w:right w:val="nil"/>
            </w:tcBorders>
            <w:shd w:val="clear" w:color="auto" w:fill="auto"/>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2025-2027 р.р.</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Загальний обсяг фінансових ресурсів, необхідних для реалізації Програми, всього, грн., у т.ч.:</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13A21823" w14:textId="08536E3A"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w:t>
            </w:r>
            <w:r w:rsidR="00A35D1C">
              <w:rPr>
                <w:rFonts w:ascii="Times New Roman" w:eastAsia="Times New Roman" w:hAnsi="Times New Roman" w:cs="Times New Roman"/>
                <w:sz w:val="28"/>
                <w:szCs w:val="28"/>
              </w:rPr>
              <w:t>97</w:t>
            </w:r>
            <w:r>
              <w:rPr>
                <w:rFonts w:ascii="Times New Roman" w:eastAsia="Times New Roman" w:hAnsi="Times New Roman" w:cs="Times New Roman"/>
                <w:sz w:val="28"/>
                <w:szCs w:val="28"/>
              </w:rPr>
              <w:t xml:space="preserve"> 850</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07657"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77138586" w14:textId="0A7266D4"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w:t>
            </w:r>
            <w:r w:rsidR="00A35D1C">
              <w:rPr>
                <w:rFonts w:ascii="Times New Roman" w:eastAsia="Times New Roman" w:hAnsi="Times New Roman" w:cs="Times New Roman"/>
                <w:sz w:val="28"/>
                <w:szCs w:val="28"/>
              </w:rPr>
              <w:t>97</w:t>
            </w:r>
            <w:r>
              <w:rPr>
                <w:rFonts w:ascii="Times New Roman" w:eastAsia="Times New Roman" w:hAnsi="Times New Roman" w:cs="Times New Roman"/>
                <w:sz w:val="28"/>
                <w:szCs w:val="28"/>
              </w:rPr>
              <w:t xml:space="preserve"> 850</w:t>
            </w:r>
          </w:p>
        </w:tc>
      </w:tr>
    </w:tbl>
    <w:p w14:paraId="7DE98C4C" w14:textId="58D94D1B" w:rsidR="008A61B7" w:rsidRDefault="008A61B7"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85ABFAE" w14:textId="77777777" w:rsidR="00985F54" w:rsidRDefault="00985F54" w:rsidP="00985F54">
      <w:pPr>
        <w:pStyle w:val="a5"/>
        <w:rPr>
          <w:rFonts w:ascii="Times New Roman" w:hAnsi="Times New Roman"/>
          <w:b/>
          <w:bCs/>
          <w:sz w:val="28"/>
          <w:szCs w:val="28"/>
          <w:lang w:val="uk-UA"/>
        </w:rPr>
      </w:pPr>
    </w:p>
    <w:p w14:paraId="21936F30" w14:textId="00999FBF" w:rsidR="00294DD6" w:rsidRDefault="00294DD6" w:rsidP="00294DD6">
      <w:pPr>
        <w:pStyle w:val="1"/>
        <w:shd w:val="clear" w:color="auto" w:fill="auto"/>
        <w:spacing w:line="240" w:lineRule="auto"/>
        <w:jc w:val="center"/>
        <w:rPr>
          <w:sz w:val="28"/>
          <w:szCs w:val="28"/>
        </w:rPr>
      </w:pPr>
      <w:r>
        <w:rPr>
          <w:sz w:val="28"/>
          <w:szCs w:val="28"/>
        </w:rPr>
        <w:t>Комплексна Програма розвитку та підтримки</w:t>
      </w:r>
    </w:p>
    <w:p w14:paraId="301D3A2A" w14:textId="77777777" w:rsidR="00294DD6" w:rsidRDefault="00294DD6" w:rsidP="00294DD6">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294DD6">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294DD6">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294DD6">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77777777" w:rsidR="00294DD6" w:rsidRDefault="00294DD6" w:rsidP="00294DD6">
      <w:pPr>
        <w:pStyle w:val="1"/>
        <w:shd w:val="clear" w:color="auto" w:fill="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77777777" w:rsidR="00294DD6" w:rsidRDefault="00294DD6" w:rsidP="00294DD6">
      <w:pPr>
        <w:pStyle w:val="1"/>
        <w:shd w:val="clear" w:color="auto" w:fill="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77777777" w:rsidR="00294DD6" w:rsidRDefault="00294DD6" w:rsidP="00294DD6">
      <w:pPr>
        <w:pStyle w:val="1"/>
        <w:shd w:val="clear" w:color="auto" w:fill="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77777777" w:rsidR="00294DD6" w:rsidRDefault="00294DD6" w:rsidP="00294DD6">
      <w:pPr>
        <w:pStyle w:val="1"/>
        <w:shd w:val="clear" w:color="auto" w:fill="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77777777" w:rsidR="00294DD6" w:rsidRDefault="00294DD6" w:rsidP="00294DD6">
      <w:pPr>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77777777" w:rsidR="00294DD6" w:rsidRDefault="00294DD6" w:rsidP="00294DD6">
      <w:pPr>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1EFFF9FD" w:rsidR="00294DD6" w:rsidRDefault="008A61B7" w:rsidP="008A61B7">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 xml:space="preserve">Програма в свою чергу спрямована на налагодження ефективного функціонування системи первинної медико-санітарної допомоги на засадах </w:t>
      </w:r>
      <w:r w:rsidR="00294DD6">
        <w:rPr>
          <w:rFonts w:ascii="Times New Roman" w:eastAsia="Microsoft Sans Serif" w:hAnsi="Times New Roman" w:cs="Times New Roman"/>
          <w:sz w:val="28"/>
          <w:szCs w:val="28"/>
        </w:rPr>
        <w:lastRenderedPageBreak/>
        <w:t>загальної практики - сімейної медицини шляхом забезпечення</w:t>
      </w: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справедливості і 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144F2CDA" w14:textId="4B54D6E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294DD6">
        <w:rPr>
          <w:sz w:val="28"/>
          <w:szCs w:val="28"/>
          <w:lang w:eastAsia="en-US" w:bidi="en-US"/>
        </w:rPr>
        <w:t>435-</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Господарського кодексу України від 16.01.2003р. № </w:t>
      </w:r>
      <w:r w:rsidR="00294DD6">
        <w:rPr>
          <w:sz w:val="28"/>
          <w:szCs w:val="28"/>
          <w:lang w:eastAsia="en-US" w:bidi="en-US"/>
        </w:rPr>
        <w:t>436-</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294DD6">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94DD6">
      <w:pPr>
        <w:pStyle w:val="1"/>
        <w:shd w:val="clear" w:color="auto" w:fill="auto"/>
        <w:spacing w:after="289"/>
        <w:ind w:left="20" w:right="20" w:firstLine="700"/>
        <w:jc w:val="both"/>
        <w:rPr>
          <w:sz w:val="28"/>
          <w:szCs w:val="28"/>
        </w:rPr>
      </w:pPr>
      <w:r>
        <w:rPr>
          <w:sz w:val="28"/>
          <w:szCs w:val="28"/>
        </w:rPr>
        <w:t>3. Проблеми первинної медико-санітарної допомоги, на розв’язання яких спрямована Програма</w:t>
      </w:r>
    </w:p>
    <w:p w14:paraId="6C78B838" w14:textId="3D4C5BC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43FFB971"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w:t>
      </w:r>
      <w:r w:rsidR="00294DD6">
        <w:rPr>
          <w:sz w:val="28"/>
          <w:szCs w:val="28"/>
        </w:rPr>
        <w:lastRenderedPageBreak/>
        <w:t>невідкладна медична допомога на догоспітальному етапі, широко використовуються стаціонарозамінні технології, якісний диспансерний нагляд за прикріпленим населенням. Розроблено та впроваджено в роботу локальні клінічні прооколи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77777777" w:rsidR="00294DD6" w:rsidRDefault="00294DD6" w:rsidP="00294DD6">
      <w:pPr>
        <w:pStyle w:val="1"/>
        <w:shd w:val="clear" w:color="auto" w:fill="auto"/>
        <w:ind w:firstLine="709"/>
        <w:mirrorIndents/>
        <w:jc w:val="both"/>
        <w:rPr>
          <w:sz w:val="28"/>
          <w:szCs w:val="28"/>
        </w:rPr>
      </w:pPr>
      <w:r>
        <w:rPr>
          <w:sz w:val="28"/>
          <w:szCs w:val="28"/>
        </w:rPr>
        <w:t>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хвороб,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77777777" w:rsidR="00294DD6" w:rsidRDefault="00294DD6" w:rsidP="00294DD6">
      <w:pPr>
        <w:pStyle w:val="1"/>
        <w:shd w:val="clear" w:color="auto" w:fill="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6829395E"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Покровськобагачанській АЗПСМ. Середнім медичним персоналом всі амбулаторії та ФАПи забезпечені на 81 %;</w:t>
      </w:r>
    </w:p>
    <w:p w14:paraId="108AAAAF"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4. Матеріально-технічна база закладів потребує часткового оновлення.</w:t>
      </w:r>
    </w:p>
    <w:p w14:paraId="4CF6EBF4"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5. Недостатній рівень інформаційно-технологічного забезпечення лікувальних закладів підприємства.</w:t>
      </w:r>
    </w:p>
    <w:p w14:paraId="37C6BC4B"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4A611F5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8A61B7">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6. Збереження інфраструктури закладу;</w:t>
      </w:r>
    </w:p>
    <w:p w14:paraId="1B24C708" w14:textId="77777777" w:rsidR="00294DD6" w:rsidRDefault="00294DD6" w:rsidP="008A61B7">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6CF4465C" w14:textId="77777777" w:rsidR="00294DD6" w:rsidRDefault="00294DD6" w:rsidP="008A61B7">
      <w:pPr>
        <w:pStyle w:val="a6"/>
        <w:tabs>
          <w:tab w:val="left" w:pos="913"/>
        </w:tabs>
        <w:ind w:left="709"/>
        <w:mirrorIndents/>
        <w:jc w:val="both"/>
        <w:rPr>
          <w:rFonts w:ascii="Times New Roman" w:eastAsia="Microsoft Sans Serif" w:hAnsi="Times New Roman" w:cs="Times New Roman"/>
          <w:sz w:val="28"/>
          <w:szCs w:val="28"/>
        </w:rPr>
      </w:pP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інвалідизуючі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2. Поліпшити якість амбулаторного лікування пільгових категорій дорослого та дитячого населення, в т.ч.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т.ч.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6.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lastRenderedPageBreak/>
        <w:t>7.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294DD6">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3F149CA6" w14:textId="4B5AAC9B" w:rsidR="00294DD6" w:rsidRDefault="00294DD6" w:rsidP="008A61B7">
      <w:pPr>
        <w:pStyle w:val="1"/>
        <w:shd w:val="clear" w:color="auto" w:fill="auto"/>
        <w:tabs>
          <w:tab w:val="left" w:pos="7088"/>
        </w:tabs>
        <w:spacing w:line="317" w:lineRule="exact"/>
        <w:jc w:val="both"/>
        <w:rPr>
          <w:sz w:val="28"/>
          <w:szCs w:val="28"/>
        </w:rPr>
      </w:pPr>
      <w:r>
        <w:rPr>
          <w:sz w:val="28"/>
          <w:szCs w:val="28"/>
        </w:rPr>
        <w:t>Секретар міської ради</w:t>
      </w:r>
      <w:r w:rsidR="008A61B7">
        <w:rPr>
          <w:sz w:val="28"/>
          <w:szCs w:val="28"/>
        </w:rPr>
        <w:tab/>
      </w:r>
      <w:r>
        <w:rPr>
          <w:sz w:val="28"/>
          <w:szCs w:val="28"/>
        </w:rPr>
        <w:t>Юлія БОЙКО</w:t>
      </w:r>
    </w:p>
    <w:sectPr w:rsidR="00294DD6" w:rsidSect="008A61B7">
      <w:headerReference w:type="even" r:id="rId7"/>
      <w:headerReference w:type="default" r:id="rId8"/>
      <w:footerReference w:type="even" r:id="rId9"/>
      <w:footerReference w:type="default" r:id="rId10"/>
      <w:headerReference w:type="first" r:id="rId11"/>
      <w:footerReference w:type="first" r:id="rId12"/>
      <w:pgSz w:w="11906" w:h="16838"/>
      <w:pgMar w:top="567" w:right="567"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A0247" w14:textId="77777777" w:rsidR="00077CFB" w:rsidRDefault="00077CFB" w:rsidP="008A61B7">
      <w:pPr>
        <w:spacing w:after="0" w:line="240" w:lineRule="auto"/>
      </w:pPr>
      <w:r>
        <w:separator/>
      </w:r>
    </w:p>
  </w:endnote>
  <w:endnote w:type="continuationSeparator" w:id="0">
    <w:p w14:paraId="5F3F87AE" w14:textId="77777777" w:rsidR="00077CFB" w:rsidRDefault="00077CFB" w:rsidP="008A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1AC5" w14:textId="77777777" w:rsidR="008A61B7" w:rsidRDefault="008A61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0DDF" w14:textId="77777777" w:rsidR="008A61B7" w:rsidRDefault="008A61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91B7" w14:textId="77777777" w:rsidR="008A61B7" w:rsidRDefault="008A61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65B8" w14:textId="77777777" w:rsidR="00077CFB" w:rsidRDefault="00077CFB" w:rsidP="008A61B7">
      <w:pPr>
        <w:spacing w:after="0" w:line="240" w:lineRule="auto"/>
      </w:pPr>
      <w:r>
        <w:separator/>
      </w:r>
    </w:p>
  </w:footnote>
  <w:footnote w:type="continuationSeparator" w:id="0">
    <w:p w14:paraId="6F9C89F9" w14:textId="77777777" w:rsidR="00077CFB" w:rsidRDefault="00077CFB" w:rsidP="008A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93E0" w14:textId="77777777" w:rsidR="008A61B7" w:rsidRDefault="008A61B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7AC3" w14:textId="4771DC09" w:rsidR="008A61B7" w:rsidRPr="008A61B7" w:rsidRDefault="008A61B7" w:rsidP="008A61B7">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78AE" w14:textId="77777777" w:rsidR="008A61B7" w:rsidRDefault="008A61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7793D"/>
    <w:rsid w:val="00077CFB"/>
    <w:rsid w:val="000D0BEA"/>
    <w:rsid w:val="00152622"/>
    <w:rsid w:val="001B24C0"/>
    <w:rsid w:val="00232208"/>
    <w:rsid w:val="00294DD6"/>
    <w:rsid w:val="005B3BD8"/>
    <w:rsid w:val="00633789"/>
    <w:rsid w:val="00734C92"/>
    <w:rsid w:val="008A61B7"/>
    <w:rsid w:val="00985F54"/>
    <w:rsid w:val="009F0539"/>
    <w:rsid w:val="00A35D1C"/>
    <w:rsid w:val="00AB3E80"/>
    <w:rsid w:val="00BD6601"/>
    <w:rsid w:val="00BE53F7"/>
    <w:rsid w:val="00BF2F8A"/>
    <w:rsid w:val="00D76F7F"/>
    <w:rsid w:val="00D870D7"/>
    <w:rsid w:val="00DD191D"/>
    <w:rsid w:val="00F53D80"/>
    <w:rsid w:val="00F76694"/>
    <w:rsid w:val="00F92C16"/>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8A61B7"/>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A61B7"/>
  </w:style>
  <w:style w:type="paragraph" w:styleId="a9">
    <w:name w:val="footer"/>
    <w:basedOn w:val="a"/>
    <w:link w:val="aa"/>
    <w:uiPriority w:val="99"/>
    <w:unhideWhenUsed/>
    <w:rsid w:val="008A61B7"/>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9328</Words>
  <Characters>5317</Characters>
  <Application>Microsoft Office Word</Application>
  <DocSecurity>0</DocSecurity>
  <Lines>44</Lines>
  <Paragraphs>29</Paragraphs>
  <ScaleCrop>false</ScaleCrop>
  <Company>Microsoft</Company>
  <LinksUpToDate>false</LinksUpToDate>
  <CharactersWithSpaces>14616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4</cp:revision>
  <cp:lastPrinted>2026-06-19T12:12:00Z</cp:lastPrinted>
  <dcterms:created xsi:type="dcterms:W3CDTF">2026-06-10T10:03:00Z</dcterms:created>
  <dcterms:modified xsi:type="dcterms:W3CDTF">2026-06-19T12:12:00Z</dcterms:modified>
</cp:coreProperties>
</file>